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22D" w:rsidRDefault="0096722D" w:rsidP="009672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22D">
        <w:rPr>
          <w:rFonts w:ascii="Times New Roman" w:hAnsi="Times New Roman" w:cs="Times New Roman"/>
          <w:b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b/>
          <w:sz w:val="28"/>
          <w:szCs w:val="28"/>
        </w:rPr>
        <w:t xml:space="preserve">третий </w:t>
      </w:r>
      <w:r w:rsidRPr="0096722D">
        <w:rPr>
          <w:rFonts w:ascii="Times New Roman" w:hAnsi="Times New Roman" w:cs="Times New Roman"/>
          <w:b/>
          <w:sz w:val="28"/>
          <w:szCs w:val="28"/>
        </w:rPr>
        <w:t xml:space="preserve">состав Общественного совета при Агентстве по делам юстиции и мировых судей Пермского края </w:t>
      </w:r>
    </w:p>
    <w:p w:rsidR="00B43D5D" w:rsidRDefault="00B43D5D" w:rsidP="009672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D5D" w:rsidRP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D5D">
        <w:rPr>
          <w:rFonts w:ascii="Times New Roman" w:hAnsi="Times New Roman" w:cs="Times New Roman"/>
          <w:sz w:val="28"/>
          <w:szCs w:val="28"/>
        </w:rPr>
        <w:t xml:space="preserve">Во исполнение указа губернатора Пермского края от 19 февраля 2014 г. № 16 «Об образовании общественных советов» и приказа Агентства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B43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43D5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43D5D">
        <w:rPr>
          <w:rFonts w:ascii="Times New Roman" w:hAnsi="Times New Roman" w:cs="Times New Roman"/>
          <w:sz w:val="28"/>
          <w:szCs w:val="28"/>
        </w:rPr>
        <w:t xml:space="preserve"> г. № СЭД-37-01-07-</w:t>
      </w:r>
      <w:r>
        <w:rPr>
          <w:rFonts w:ascii="Times New Roman" w:hAnsi="Times New Roman" w:cs="Times New Roman"/>
          <w:sz w:val="28"/>
          <w:szCs w:val="28"/>
        </w:rPr>
        <w:t>пр-53</w:t>
      </w:r>
      <w:r w:rsidRPr="00B43D5D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общественном совете при Агентстве по делам юстиции и мировых судей Пермского края», в связи с истечением срока полномочий действующего состава Общественного совета утвержден состав Общественного совета при Агентстве по делам юстиции</w:t>
      </w:r>
      <w:proofErr w:type="gramEnd"/>
      <w:r w:rsidRPr="00B43D5D">
        <w:rPr>
          <w:rFonts w:ascii="Times New Roman" w:hAnsi="Times New Roman" w:cs="Times New Roman"/>
          <w:sz w:val="28"/>
          <w:szCs w:val="28"/>
        </w:rPr>
        <w:t xml:space="preserve"> и мировых суде Пермского края в новой редакции.</w:t>
      </w:r>
    </w:p>
    <w:p w:rsidR="00B43D5D" w:rsidRP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3D5D">
        <w:rPr>
          <w:rFonts w:ascii="Times New Roman" w:hAnsi="Times New Roman" w:cs="Times New Roman"/>
          <w:sz w:val="28"/>
          <w:szCs w:val="28"/>
        </w:rPr>
        <w:t>В состав Общественного совета вошли 9 человек, из них:</w:t>
      </w:r>
    </w:p>
    <w:p w:rsidR="00B43D5D" w:rsidRP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3D5D">
        <w:rPr>
          <w:rFonts w:ascii="Times New Roman" w:hAnsi="Times New Roman" w:cs="Times New Roman"/>
          <w:sz w:val="28"/>
          <w:szCs w:val="28"/>
        </w:rPr>
        <w:t>1/3 - кандидатуры, представленные Общественной палатой Пермского края;</w:t>
      </w:r>
    </w:p>
    <w:p w:rsidR="00B43D5D" w:rsidRP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3D5D">
        <w:rPr>
          <w:rFonts w:ascii="Times New Roman" w:hAnsi="Times New Roman" w:cs="Times New Roman"/>
          <w:sz w:val="28"/>
          <w:szCs w:val="28"/>
        </w:rPr>
        <w:t>1/3 - кандидатуры, представленные Агентством по делам юстиции и мировых судей Пермского края;</w:t>
      </w:r>
    </w:p>
    <w:p w:rsid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3D5D">
        <w:rPr>
          <w:rFonts w:ascii="Times New Roman" w:hAnsi="Times New Roman" w:cs="Times New Roman"/>
          <w:sz w:val="28"/>
          <w:szCs w:val="28"/>
        </w:rPr>
        <w:t>1/3 - кандидатуры, представленные отраслевыми союзами и ассоциациями Пермского края.</w:t>
      </w:r>
    </w:p>
    <w:p w:rsidR="0077190D" w:rsidRDefault="0077190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Агентства </w:t>
      </w:r>
      <w:r w:rsidRPr="00B43D5D">
        <w:rPr>
          <w:rFonts w:ascii="Times New Roman" w:hAnsi="Times New Roman" w:cs="Times New Roman"/>
          <w:sz w:val="28"/>
          <w:szCs w:val="28"/>
        </w:rPr>
        <w:t>по делам юстиции и мировых судей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29 сентября</w:t>
      </w:r>
      <w:r w:rsidRPr="0077190D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Pr="0077190D">
        <w:rPr>
          <w:rFonts w:ascii="Times New Roman" w:hAnsi="Times New Roman" w:cs="Times New Roman"/>
          <w:sz w:val="28"/>
          <w:szCs w:val="28"/>
        </w:rPr>
        <w:t>37-01-07-пр-116</w:t>
      </w:r>
      <w:r>
        <w:rPr>
          <w:rFonts w:ascii="Times New Roman" w:hAnsi="Times New Roman" w:cs="Times New Roman"/>
          <w:sz w:val="28"/>
          <w:szCs w:val="28"/>
        </w:rPr>
        <w:t xml:space="preserve"> утвержден следующий состав  </w:t>
      </w:r>
      <w:r w:rsidRPr="0077190D">
        <w:rPr>
          <w:rFonts w:ascii="Times New Roman" w:hAnsi="Times New Roman" w:cs="Times New Roman"/>
          <w:sz w:val="28"/>
          <w:szCs w:val="28"/>
        </w:rPr>
        <w:t>Общественного совета при Агентстве по делам юстиции и мировых судей Пермского края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77190D" w:rsidRPr="0077190D" w:rsidRDefault="0077190D" w:rsidP="0077190D">
      <w:pPr>
        <w:tabs>
          <w:tab w:val="left" w:pos="0"/>
          <w:tab w:val="left" w:pos="720"/>
        </w:tabs>
        <w:spacing w:after="0" w:line="240" w:lineRule="exact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19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77190D" w:rsidRPr="0077190D" w:rsidRDefault="0077190D" w:rsidP="0077190D">
      <w:pPr>
        <w:tabs>
          <w:tab w:val="left" w:pos="0"/>
          <w:tab w:val="left" w:pos="720"/>
        </w:tabs>
        <w:spacing w:after="0" w:line="240" w:lineRule="exact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19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ОБЩЕСТВЕННОГО СОВЕТА</w:t>
      </w:r>
    </w:p>
    <w:p w:rsidR="0077190D" w:rsidRPr="0077190D" w:rsidRDefault="0077190D" w:rsidP="0077190D">
      <w:pPr>
        <w:tabs>
          <w:tab w:val="left" w:pos="0"/>
          <w:tab w:val="left" w:pos="720"/>
        </w:tabs>
        <w:spacing w:after="0" w:line="240" w:lineRule="exact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19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Агентстве по делам юстиции и мировых судей Пермского края</w:t>
      </w:r>
    </w:p>
    <w:p w:rsidR="0077190D" w:rsidRPr="0077190D" w:rsidRDefault="0077190D" w:rsidP="0077190D">
      <w:pPr>
        <w:tabs>
          <w:tab w:val="left" w:pos="0"/>
          <w:tab w:val="left" w:pos="720"/>
        </w:tabs>
        <w:spacing w:after="0" w:line="360" w:lineRule="exact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4536"/>
      </w:tblGrid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71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71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БАСАЛГИН Виталий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Пермского отделения Общероссийской общественной организации  «Ассоциация юристов России»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КАПУСТИНА Марина Владимировна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Пермского центра бесплатной юридической помощи, член Пермского отделения Общероссийской общественной организации  «Ассоциация юристов России»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КУРАНОВ Владимир Григорьевич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председателя Комитета по досудебному урегулированию споров ПРОО «Профессиональное медицинское </w:t>
            </w:r>
            <w:r w:rsidRPr="0077190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сообщество Пермского края»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ЛОГИНОВА Татьяна Евгеньевна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Кандидат юридических наук, доцент, заместитель декана по учебной работе юридического факультета ФГБОУ ВПО «ПГНИУ»  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МУХИН Игорь Валерьевич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Исполнительный директор-руководитель Аппарата Пермского отделения  Общероссийской общественной организации «Ассоциации юристов России»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ПЕРЕВАЛОВ Владимир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департамента – начальник договорно-правового управления ООО «ЛУКОЙЛ-Пермь»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ПЕТРОВА Екатерина Евгеньевна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Молодежной ассоциации юристов Пермского края, член Пермского отделения Общероссийской общественной организации  «Ассоциация юристов России»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СЯТЧИХИН Александр Валентинович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Доцент кафедры предпринимательского права, гражданского и арбитражного процесса юридического факультета </w:t>
            </w:r>
            <w:r w:rsidRPr="0077190D">
              <w:rPr>
                <w:rFonts w:ascii="Times New Roman" w:eastAsia="Calibri" w:hAnsi="Times New Roman" w:cs="Times New Roman"/>
                <w:sz w:val="28"/>
                <w:szCs w:val="28"/>
              </w:rPr>
              <w:t>ФГБОУ ВПО «Пермский государственный национальный исследовательский университет»</w:t>
            </w:r>
          </w:p>
        </w:tc>
      </w:tr>
      <w:tr w:rsidR="0077190D" w:rsidRPr="0077190D" w:rsidTr="007719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ЯКОВЛЕВ Павел Арсентьевич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0D" w:rsidRPr="0077190D" w:rsidRDefault="0077190D" w:rsidP="0077190D">
            <w:pPr>
              <w:tabs>
                <w:tab w:val="left" w:pos="0"/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190D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Президент Адвокатской палаты Пермского края</w:t>
            </w:r>
          </w:p>
        </w:tc>
      </w:tr>
    </w:tbl>
    <w:p w:rsidR="0077190D" w:rsidRPr="0077190D" w:rsidRDefault="0077190D" w:rsidP="00771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7190D" w:rsidRPr="00B43D5D" w:rsidRDefault="0077190D" w:rsidP="007719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3D5D" w:rsidRPr="00B43D5D" w:rsidRDefault="00B43D5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3D5D">
        <w:rPr>
          <w:rFonts w:ascii="Times New Roman" w:hAnsi="Times New Roman" w:cs="Times New Roman"/>
          <w:sz w:val="28"/>
          <w:szCs w:val="28"/>
        </w:rPr>
        <w:t>Срок полномочий Общественного совета - 3 года со дня проведения первого заседания общественного совета. Работа совета ориентирована на содействие в решение вопросов по совершенствованию мировой юстиции Пермского края.</w:t>
      </w:r>
    </w:p>
    <w:p w:rsidR="0096722D" w:rsidRPr="00B43D5D" w:rsidRDefault="0096722D" w:rsidP="00B43D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6722D" w:rsidRPr="00B43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14B"/>
    <w:rsid w:val="0025614B"/>
    <w:rsid w:val="00653D0C"/>
    <w:rsid w:val="006E3FC1"/>
    <w:rsid w:val="0077190D"/>
    <w:rsid w:val="0096722D"/>
    <w:rsid w:val="00B4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Николай Александрович</dc:creator>
  <cp:keywords/>
  <dc:description/>
  <cp:lastModifiedBy>Кузьминых Николай Александрович</cp:lastModifiedBy>
  <cp:revision>2</cp:revision>
  <dcterms:created xsi:type="dcterms:W3CDTF">2021-05-26T06:21:00Z</dcterms:created>
  <dcterms:modified xsi:type="dcterms:W3CDTF">2021-05-26T06:44:00Z</dcterms:modified>
</cp:coreProperties>
</file>